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DC4" w:rsidRDefault="00AA5DC4" w:rsidP="00842BF7">
      <w:pPr>
        <w:shd w:val="clear" w:color="auto" w:fill="FFFFFF"/>
        <w:spacing w:before="100" w:beforeAutospacing="1" w:after="100" w:afterAutospacing="1"/>
        <w:jc w:val="center"/>
        <w:rPr>
          <w:rFonts w:asciiTheme="minorHAnsi" w:hAnsiTheme="minorHAnsi" w:cs="Arial"/>
          <w:b/>
          <w:lang w:val="fr-CA"/>
        </w:rPr>
      </w:pPr>
      <w:bookmarkStart w:id="0" w:name="_GoBack"/>
      <w:bookmarkEnd w:id="0"/>
      <w:r w:rsidRPr="002A5664">
        <w:rPr>
          <w:rFonts w:asciiTheme="minorHAnsi" w:hAnsiTheme="minorHAnsi" w:cs="Arial"/>
          <w:b/>
          <w:noProof/>
          <w:lang w:val="en-CA" w:eastAsia="en-CA"/>
        </w:rPr>
        <w:drawing>
          <wp:inline distT="0" distB="0" distL="0" distR="0" wp14:anchorId="124DBE91" wp14:editId="4B947D24">
            <wp:extent cx="2609850" cy="91364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8534" cy="97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6C3" w:rsidRPr="00F61B0D" w:rsidRDefault="005B46C3" w:rsidP="005B46C3">
      <w:pPr>
        <w:shd w:val="clear" w:color="auto" w:fill="FFFFFF"/>
        <w:spacing w:before="100" w:beforeAutospacing="1" w:after="100" w:afterAutospacing="1"/>
        <w:rPr>
          <w:rFonts w:asciiTheme="minorHAnsi" w:hAnsiTheme="minorHAnsi" w:cs="Arial"/>
          <w:b/>
          <w:lang w:val="fr-CA"/>
        </w:rPr>
      </w:pPr>
      <w:r w:rsidRPr="00F61B0D">
        <w:rPr>
          <w:rFonts w:asciiTheme="minorHAnsi" w:hAnsiTheme="minorHAnsi" w:cs="Arial"/>
          <w:b/>
          <w:lang w:val="fr-CA"/>
        </w:rPr>
        <w:t xml:space="preserve">Comment signaler </w:t>
      </w:r>
      <w:r>
        <w:rPr>
          <w:rFonts w:asciiTheme="minorHAnsi" w:hAnsiTheme="minorHAnsi" w:cs="Arial"/>
          <w:b/>
          <w:lang w:val="fr-CA"/>
        </w:rPr>
        <w:t>un</w:t>
      </w:r>
      <w:r w:rsidRPr="00F61B0D">
        <w:rPr>
          <w:rFonts w:asciiTheme="minorHAnsi" w:hAnsiTheme="minorHAnsi" w:cs="Arial"/>
          <w:b/>
          <w:lang w:val="fr-CA"/>
        </w:rPr>
        <w:t xml:space="preserve"> courriel </w:t>
      </w:r>
      <w:r>
        <w:rPr>
          <w:rFonts w:asciiTheme="minorHAnsi" w:hAnsiTheme="minorHAnsi" w:cs="Arial"/>
          <w:b/>
          <w:lang w:val="fr-CA"/>
        </w:rPr>
        <w:t>hameçon</w:t>
      </w:r>
      <w:r w:rsidRPr="00F61B0D">
        <w:rPr>
          <w:rFonts w:asciiTheme="minorHAnsi" w:hAnsiTheme="minorHAnsi" w:cs="Arial"/>
          <w:b/>
          <w:lang w:val="fr-CA"/>
        </w:rPr>
        <w:t xml:space="preserve"> ou su</w:t>
      </w:r>
      <w:r>
        <w:rPr>
          <w:rFonts w:asciiTheme="minorHAnsi" w:hAnsiTheme="minorHAnsi" w:cs="Arial"/>
          <w:b/>
          <w:lang w:val="fr-CA"/>
        </w:rPr>
        <w:t>spect</w:t>
      </w:r>
    </w:p>
    <w:p w:rsidR="005B46C3" w:rsidRPr="00BB4810" w:rsidRDefault="005B46C3" w:rsidP="00BB481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="Arial"/>
          <w:lang w:val="fr-CA"/>
        </w:rPr>
      </w:pPr>
      <w:r w:rsidRPr="00BB4810">
        <w:rPr>
          <w:rFonts w:cs="Arial"/>
          <w:lang w:val="fr-CA"/>
        </w:rPr>
        <w:t>Ouvrez un nouveau message et adressez</w:t>
      </w:r>
      <w:r w:rsidRPr="00BB4810">
        <w:rPr>
          <w:rFonts w:cs="Arial"/>
          <w:lang w:val="fr-CA"/>
        </w:rPr>
        <w:noBreakHyphen/>
        <w:t xml:space="preserve">le </w:t>
      </w:r>
      <w:r w:rsidR="00BB4810" w:rsidRPr="00BB4810">
        <w:rPr>
          <w:rFonts w:cs="Arial"/>
          <w:lang w:val="fr-CA"/>
        </w:rPr>
        <w:t xml:space="preserve">à </w:t>
      </w:r>
      <w:hyperlink r:id="rId8" w:history="1">
        <w:r w:rsidR="00BB4810" w:rsidRPr="00BB4810">
          <w:rPr>
            <w:rStyle w:val="Hyperlink"/>
            <w:rFonts w:ascii="Calibri" w:hAnsi="Calibri" w:cs="Calibri"/>
          </w:rPr>
          <w:t>spam@altcloud.ca</w:t>
        </w:r>
      </w:hyperlink>
      <w:r w:rsidR="00BB4810" w:rsidRPr="00BB4810">
        <w:rPr>
          <w:rStyle w:val="apple-converted-space"/>
          <w:rFonts w:ascii="Calibri" w:hAnsi="Calibri" w:cs="Calibri"/>
          <w:color w:val="000000"/>
          <w:shd w:val="clear" w:color="auto" w:fill="FFFFFF"/>
        </w:rPr>
        <w:t> </w:t>
      </w:r>
    </w:p>
    <w:p w:rsidR="005B46C3" w:rsidRPr="00BB4810" w:rsidRDefault="005B46C3" w:rsidP="005B46C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="Arial"/>
          <w:lang w:val="fr-CA"/>
        </w:rPr>
      </w:pPr>
      <w:r w:rsidRPr="00BB4810">
        <w:rPr>
          <w:rFonts w:cs="Arial"/>
          <w:lang w:val="fr-CA"/>
        </w:rPr>
        <w:t xml:space="preserve">Sous l’onglet </w:t>
      </w:r>
      <w:r w:rsidRPr="00BB4810">
        <w:rPr>
          <w:rFonts w:cs="Arial"/>
          <w:b/>
          <w:lang w:val="fr-CA"/>
        </w:rPr>
        <w:t>Insertion sur le ruban</w:t>
      </w:r>
    </w:p>
    <w:p w:rsidR="005B46C3" w:rsidRPr="00BB4810" w:rsidRDefault="005B46C3" w:rsidP="005B46C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="Arial"/>
          <w:lang w:val="fr-CA"/>
        </w:rPr>
      </w:pPr>
      <w:r w:rsidRPr="00BB4810">
        <w:rPr>
          <w:rFonts w:cs="Arial"/>
          <w:lang w:val="fr-CA"/>
        </w:rPr>
        <w:t>Dans le groupe Inclure</w:t>
      </w:r>
    </w:p>
    <w:p w:rsidR="005B46C3" w:rsidRPr="00BB4810" w:rsidRDefault="005B46C3" w:rsidP="005B46C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="Arial"/>
        </w:rPr>
      </w:pPr>
      <w:proofErr w:type="spellStart"/>
      <w:r w:rsidRPr="00BB4810">
        <w:rPr>
          <w:rFonts w:cs="Arial"/>
          <w:lang w:val="en-US"/>
        </w:rPr>
        <w:t>Cliquez</w:t>
      </w:r>
      <w:proofErr w:type="spellEnd"/>
      <w:r w:rsidRPr="00BB4810">
        <w:rPr>
          <w:rFonts w:cs="Arial"/>
          <w:lang w:val="en-US"/>
        </w:rPr>
        <w:t xml:space="preserve"> sur </w:t>
      </w:r>
      <w:proofErr w:type="spellStart"/>
      <w:r w:rsidRPr="00BB4810">
        <w:rPr>
          <w:rFonts w:cs="Arial"/>
          <w:b/>
          <w:lang w:val="en-US"/>
        </w:rPr>
        <w:t>Élément</w:t>
      </w:r>
      <w:proofErr w:type="spellEnd"/>
      <w:r w:rsidRPr="00BB4810">
        <w:rPr>
          <w:rFonts w:cs="Arial"/>
          <w:b/>
          <w:lang w:val="en-US"/>
        </w:rPr>
        <w:t xml:space="preserve"> Outlook</w:t>
      </w:r>
      <w:r w:rsidRPr="00BB4810">
        <w:rPr>
          <w:rFonts w:cs="Arial"/>
          <w:lang w:val="en-US"/>
        </w:rPr>
        <w:t>.</w:t>
      </w:r>
    </w:p>
    <w:p w:rsidR="005B46C3" w:rsidRPr="00BB4810" w:rsidRDefault="005B46C3" w:rsidP="005B46C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="Arial"/>
          <w:lang w:val="fr-CA"/>
        </w:rPr>
      </w:pPr>
      <w:r w:rsidRPr="00BB4810">
        <w:rPr>
          <w:rFonts w:cs="Arial"/>
          <w:lang w:val="fr-CA"/>
        </w:rPr>
        <w:t xml:space="preserve">Dans la boîte de dialogue </w:t>
      </w:r>
      <w:r w:rsidRPr="00BB4810">
        <w:rPr>
          <w:rFonts w:cs="Arial"/>
          <w:b/>
          <w:lang w:val="fr-CA"/>
        </w:rPr>
        <w:t>Insertion d’un élément</w:t>
      </w:r>
      <w:r w:rsidRPr="00BB4810">
        <w:rPr>
          <w:rFonts w:cs="Arial"/>
          <w:lang w:val="fr-CA"/>
        </w:rPr>
        <w:t xml:space="preserve">, sélectionnez le courriel hameçon dans la liste des </w:t>
      </w:r>
      <w:r w:rsidRPr="00BB4810">
        <w:rPr>
          <w:rFonts w:cs="Arial"/>
          <w:b/>
          <w:lang w:val="fr-CA"/>
        </w:rPr>
        <w:t>éléments</w:t>
      </w:r>
      <w:r w:rsidRPr="00BB4810">
        <w:rPr>
          <w:rFonts w:cs="Arial"/>
          <w:lang w:val="fr-CA"/>
        </w:rPr>
        <w:t>.</w:t>
      </w:r>
    </w:p>
    <w:p w:rsidR="005B46C3" w:rsidRPr="00BB4810" w:rsidRDefault="005B46C3" w:rsidP="005B46C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="Arial"/>
          <w:lang w:val="fr-CA"/>
        </w:rPr>
      </w:pPr>
      <w:r w:rsidRPr="00BB4810">
        <w:rPr>
          <w:rFonts w:cs="Arial"/>
          <w:lang w:val="fr-CA"/>
        </w:rPr>
        <w:t xml:space="preserve">Pour le </w:t>
      </w:r>
      <w:r w:rsidRPr="00BB4810">
        <w:rPr>
          <w:rFonts w:cs="Arial"/>
          <w:b/>
          <w:lang w:val="fr-CA"/>
        </w:rPr>
        <w:t>type d’insertion</w:t>
      </w:r>
      <w:r w:rsidRPr="00BB4810">
        <w:rPr>
          <w:rFonts w:cs="Arial"/>
          <w:lang w:val="fr-CA"/>
        </w:rPr>
        <w:t xml:space="preserve">, cochez </w:t>
      </w:r>
      <w:r w:rsidRPr="00BB4810">
        <w:rPr>
          <w:rFonts w:cs="Arial"/>
          <w:b/>
          <w:lang w:val="fr-CA"/>
        </w:rPr>
        <w:t>Pièce jointe</w:t>
      </w:r>
      <w:r w:rsidRPr="00BB4810">
        <w:rPr>
          <w:rFonts w:cs="Arial"/>
          <w:lang w:val="fr-CA"/>
        </w:rPr>
        <w:t>.</w:t>
      </w:r>
    </w:p>
    <w:p w:rsidR="005B46C3" w:rsidRPr="00BB4810" w:rsidRDefault="005B46C3" w:rsidP="005B46C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lang w:val="fr-CA"/>
        </w:rPr>
      </w:pPr>
      <w:r w:rsidRPr="00BB4810">
        <w:rPr>
          <w:rFonts w:cs="Arial"/>
          <w:lang w:val="fr-CA"/>
        </w:rPr>
        <w:t xml:space="preserve">Cliquez sur </w:t>
      </w:r>
      <w:r w:rsidRPr="00BB4810">
        <w:rPr>
          <w:rFonts w:cs="Arial"/>
          <w:b/>
          <w:lang w:val="fr-CA"/>
        </w:rPr>
        <w:t>OK</w:t>
      </w:r>
      <w:r w:rsidRPr="00BB4810">
        <w:rPr>
          <w:rFonts w:cs="Arial"/>
          <w:lang w:val="fr-CA"/>
        </w:rPr>
        <w:t xml:space="preserve"> puis envoyez le courriel.</w:t>
      </w:r>
    </w:p>
    <w:p w:rsidR="005B46C3" w:rsidRPr="00F61B0D" w:rsidRDefault="005B46C3" w:rsidP="005B46C3">
      <w:pPr>
        <w:rPr>
          <w:lang w:val="fr-CA"/>
        </w:rPr>
      </w:pPr>
    </w:p>
    <w:p w:rsidR="005B46C3" w:rsidRPr="00F61B0D" w:rsidRDefault="005B46C3" w:rsidP="005B46C3">
      <w:pPr>
        <w:rPr>
          <w:lang w:val="fr-CA"/>
        </w:rPr>
      </w:pPr>
      <w:r w:rsidRPr="005F164E">
        <w:rPr>
          <w:noProof/>
          <w:lang w:val="en-CA" w:eastAsia="en-CA"/>
        </w:rPr>
        <w:drawing>
          <wp:inline distT="0" distB="0" distL="0" distR="0" wp14:anchorId="2753D0A4" wp14:editId="5577FAF2">
            <wp:extent cx="4514850" cy="30418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31124" cy="30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6C3" w:rsidRPr="00F61B0D" w:rsidRDefault="005B46C3" w:rsidP="005B46C3">
      <w:pPr>
        <w:rPr>
          <w:lang w:val="fr-CA"/>
        </w:rPr>
      </w:pPr>
    </w:p>
    <w:p w:rsidR="005B46C3" w:rsidRPr="001A2E2B" w:rsidRDefault="005B46C3" w:rsidP="005B46C3">
      <w:pPr>
        <w:rPr>
          <w:rFonts w:asciiTheme="minorHAnsi" w:hAnsiTheme="minorHAnsi"/>
          <w:b/>
          <w:lang w:val="fr-CA"/>
        </w:rPr>
      </w:pPr>
      <w:r w:rsidRPr="001A2E2B">
        <w:rPr>
          <w:rFonts w:asciiTheme="minorHAnsi" w:hAnsiTheme="minorHAnsi"/>
          <w:b/>
          <w:u w:val="single"/>
          <w:lang w:val="fr-CA"/>
        </w:rPr>
        <w:t>Remarque importante</w:t>
      </w:r>
    </w:p>
    <w:p w:rsidR="005B46C3" w:rsidRPr="001A2E2B" w:rsidRDefault="005B46C3" w:rsidP="005B46C3">
      <w:pPr>
        <w:rPr>
          <w:lang w:val="fr-CA"/>
        </w:rPr>
      </w:pPr>
    </w:p>
    <w:p w:rsidR="005B46C3" w:rsidRPr="00BB4810" w:rsidRDefault="005B46C3" w:rsidP="005B46C3">
      <w:pPr>
        <w:rPr>
          <w:rFonts w:asciiTheme="minorHAnsi" w:hAnsiTheme="minorHAnsi" w:cstheme="minorHAnsi"/>
          <w:sz w:val="22"/>
          <w:szCs w:val="22"/>
          <w:lang w:val="en-CA"/>
        </w:rPr>
      </w:pPr>
      <w:r w:rsidRPr="00BB4810">
        <w:rPr>
          <w:rFonts w:asciiTheme="minorHAnsi" w:hAnsiTheme="minorHAnsi" w:cstheme="minorHAnsi"/>
          <w:sz w:val="22"/>
          <w:szCs w:val="22"/>
          <w:lang w:val="fr-CA"/>
        </w:rPr>
        <w:t>Le courriel hameçon envoyé à</w:t>
      </w:r>
      <w:r w:rsidR="00BB4810" w:rsidRPr="00BB4810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hyperlink r:id="rId10" w:history="1">
        <w:r w:rsidR="00BB4810" w:rsidRPr="00BB4810">
          <w:rPr>
            <w:rStyle w:val="Hyperlink"/>
            <w:rFonts w:asciiTheme="minorHAnsi" w:hAnsiTheme="minorHAnsi" w:cstheme="minorHAnsi"/>
            <w:color w:val="954F72"/>
            <w:sz w:val="22"/>
            <w:szCs w:val="22"/>
          </w:rPr>
          <w:t>spam@altcloud.ca</w:t>
        </w:r>
      </w:hyperlink>
      <w:r w:rsidR="00BB4810" w:rsidRPr="00BB4810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BB4810">
        <w:rPr>
          <w:rFonts w:asciiTheme="minorHAnsi" w:hAnsiTheme="minorHAnsi" w:cstheme="minorHAnsi"/>
          <w:sz w:val="22"/>
          <w:szCs w:val="22"/>
          <w:lang w:val="fr-CA"/>
        </w:rPr>
        <w:t xml:space="preserve">reste dans la boîte de réception. Le message doit être supprimé.   </w:t>
      </w:r>
    </w:p>
    <w:p w:rsidR="005B46C3" w:rsidRPr="00BB4810" w:rsidRDefault="005B46C3" w:rsidP="005B46C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lang w:val="fr-CA"/>
        </w:rPr>
      </w:pPr>
      <w:r w:rsidRPr="00BB4810">
        <w:rPr>
          <w:rFonts w:cstheme="minorHAnsi"/>
          <w:color w:val="222222"/>
          <w:shd w:val="clear" w:color="auto" w:fill="FFFFFF"/>
          <w:lang w:val="fr-CA"/>
        </w:rPr>
        <w:t>Dans la boîte de réception, sélectionnez le courriel hameçon que vous voulez supprimer.</w:t>
      </w:r>
    </w:p>
    <w:p w:rsidR="005B46C3" w:rsidRPr="00BB4810" w:rsidRDefault="005B46C3" w:rsidP="005B46C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lang w:val="fr-CA"/>
        </w:rPr>
      </w:pPr>
      <w:r w:rsidRPr="00BB4810">
        <w:rPr>
          <w:rFonts w:cstheme="minorHAnsi"/>
          <w:color w:val="222222"/>
          <w:shd w:val="clear" w:color="auto" w:fill="FFFFFF"/>
          <w:lang w:val="fr-CA"/>
        </w:rPr>
        <w:t xml:space="preserve">Appuyez sur les touches </w:t>
      </w:r>
      <w:r w:rsidRPr="00BB4810">
        <w:rPr>
          <w:rFonts w:cstheme="minorHAnsi"/>
          <w:b/>
          <w:color w:val="222222"/>
          <w:shd w:val="clear" w:color="auto" w:fill="FFFFFF"/>
          <w:lang w:val="fr-CA"/>
        </w:rPr>
        <w:t>Shift</w:t>
      </w:r>
      <w:r w:rsidRPr="00BB4810">
        <w:rPr>
          <w:rFonts w:cstheme="minorHAnsi"/>
          <w:color w:val="222222"/>
          <w:shd w:val="clear" w:color="auto" w:fill="FFFFFF"/>
          <w:lang w:val="fr-CA"/>
        </w:rPr>
        <w:t xml:space="preserve"> et </w:t>
      </w:r>
      <w:proofErr w:type="spellStart"/>
      <w:r w:rsidRPr="00BB4810">
        <w:rPr>
          <w:rFonts w:cstheme="minorHAnsi"/>
          <w:b/>
          <w:color w:val="222222"/>
          <w:shd w:val="clear" w:color="auto" w:fill="FFFFFF"/>
          <w:lang w:val="fr-CA"/>
        </w:rPr>
        <w:t>Suppr</w:t>
      </w:r>
      <w:proofErr w:type="spellEnd"/>
      <w:r w:rsidRPr="00BB4810">
        <w:rPr>
          <w:rFonts w:cstheme="minorHAnsi"/>
          <w:b/>
          <w:color w:val="222222"/>
          <w:shd w:val="clear" w:color="auto" w:fill="FFFFFF"/>
          <w:lang w:val="fr-CA"/>
        </w:rPr>
        <w:t>.</w:t>
      </w:r>
      <w:r w:rsidRPr="00BB4810">
        <w:rPr>
          <w:rFonts w:cstheme="minorHAnsi"/>
          <w:color w:val="222222"/>
          <w:shd w:val="clear" w:color="auto" w:fill="FFFFFF"/>
          <w:lang w:val="fr-CA"/>
        </w:rPr>
        <w:t xml:space="preserve"> en même temps.</w:t>
      </w:r>
    </w:p>
    <w:p w:rsidR="005B46C3" w:rsidRPr="00BB4810" w:rsidRDefault="005B46C3" w:rsidP="005B46C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lang w:val="fr-CA"/>
        </w:rPr>
      </w:pPr>
      <w:r w:rsidRPr="00BB4810">
        <w:rPr>
          <w:rFonts w:cstheme="minorHAnsi"/>
          <w:color w:val="222222"/>
          <w:shd w:val="clear" w:color="auto" w:fill="FFFFFF"/>
          <w:lang w:val="fr-CA"/>
        </w:rPr>
        <w:t>Dans la boîte</w:t>
      </w:r>
      <w:r w:rsidRPr="00BB4810">
        <w:rPr>
          <w:rFonts w:cstheme="minorHAnsi"/>
          <w:color w:val="222222"/>
          <w:shd w:val="clear" w:color="auto" w:fill="FFFFFF"/>
          <w:lang w:val="fr-CA"/>
        </w:rPr>
        <w:noBreakHyphen/>
        <w:t>éclair, tel qu’elle apparaît ci</w:t>
      </w:r>
      <w:r w:rsidRPr="00BB4810">
        <w:rPr>
          <w:rFonts w:cstheme="minorHAnsi"/>
          <w:color w:val="222222"/>
          <w:shd w:val="clear" w:color="auto" w:fill="FFFFFF"/>
          <w:lang w:val="fr-CA"/>
        </w:rPr>
        <w:noBreakHyphen/>
        <w:t xml:space="preserve">dessous, cliquez sur </w:t>
      </w:r>
      <w:r w:rsidRPr="00BB4810">
        <w:rPr>
          <w:rFonts w:cstheme="minorHAnsi"/>
          <w:b/>
          <w:color w:val="222222"/>
          <w:shd w:val="clear" w:color="auto" w:fill="FFFFFF"/>
          <w:lang w:val="fr-CA"/>
        </w:rPr>
        <w:t>Oui</w:t>
      </w:r>
      <w:r w:rsidRPr="00BB4810">
        <w:rPr>
          <w:rFonts w:cstheme="minorHAnsi"/>
          <w:color w:val="222222"/>
          <w:shd w:val="clear" w:color="auto" w:fill="FFFFFF"/>
          <w:lang w:val="fr-CA"/>
        </w:rPr>
        <w:t xml:space="preserve">. (La fonction </w:t>
      </w:r>
      <w:r w:rsidRPr="00BB4810">
        <w:rPr>
          <w:rFonts w:cstheme="minorHAnsi"/>
          <w:b/>
          <w:color w:val="222222"/>
          <w:shd w:val="clear" w:color="auto" w:fill="FFFFFF"/>
          <w:lang w:val="fr-CA"/>
        </w:rPr>
        <w:t>Shift</w:t>
      </w:r>
      <w:r w:rsidRPr="00BB4810">
        <w:rPr>
          <w:rFonts w:cstheme="minorHAnsi"/>
          <w:color w:val="222222"/>
          <w:shd w:val="clear" w:color="auto" w:fill="FFFFFF"/>
          <w:lang w:val="fr-CA"/>
        </w:rPr>
        <w:t xml:space="preserve"> </w:t>
      </w:r>
      <w:r w:rsidRPr="00BB4810">
        <w:rPr>
          <w:rFonts w:cstheme="minorHAnsi"/>
          <w:b/>
          <w:color w:val="222222"/>
          <w:shd w:val="clear" w:color="auto" w:fill="FFFFFF"/>
          <w:lang w:val="fr-CA"/>
        </w:rPr>
        <w:t>+</w:t>
      </w:r>
      <w:r w:rsidRPr="00BB4810">
        <w:rPr>
          <w:rFonts w:cstheme="minorHAnsi"/>
          <w:color w:val="222222"/>
          <w:shd w:val="clear" w:color="auto" w:fill="FFFFFF"/>
          <w:lang w:val="fr-CA"/>
        </w:rPr>
        <w:t xml:space="preserve"> </w:t>
      </w:r>
      <w:proofErr w:type="spellStart"/>
      <w:r w:rsidRPr="00BB4810">
        <w:rPr>
          <w:rFonts w:cstheme="minorHAnsi"/>
          <w:b/>
          <w:color w:val="222222"/>
          <w:shd w:val="clear" w:color="auto" w:fill="FFFFFF"/>
          <w:lang w:val="fr-CA"/>
        </w:rPr>
        <w:t>Suppr</w:t>
      </w:r>
      <w:proofErr w:type="spellEnd"/>
      <w:r w:rsidRPr="00BB4810">
        <w:rPr>
          <w:rFonts w:cstheme="minorHAnsi"/>
          <w:b/>
          <w:color w:val="222222"/>
          <w:shd w:val="clear" w:color="auto" w:fill="FFFFFF"/>
          <w:lang w:val="fr-CA"/>
        </w:rPr>
        <w:t xml:space="preserve">. </w:t>
      </w:r>
      <w:r w:rsidRPr="00BB4810">
        <w:rPr>
          <w:rFonts w:cstheme="minorHAnsi"/>
          <w:color w:val="222222"/>
          <w:shd w:val="clear" w:color="auto" w:fill="FFFFFF"/>
          <w:lang w:val="fr-CA"/>
        </w:rPr>
        <w:t xml:space="preserve">permet de supprimer des messages de façon permanente sans qu’ils passent par le dossier des éléments supprimés d’Outlook.) </w:t>
      </w:r>
    </w:p>
    <w:p w:rsidR="005B46C3" w:rsidRPr="00BB4810" w:rsidRDefault="005B46C3" w:rsidP="005B46C3">
      <w:pPr>
        <w:ind w:left="360"/>
        <w:rPr>
          <w:rFonts w:asciiTheme="minorHAnsi" w:hAnsiTheme="minorHAnsi" w:cstheme="minorHAnsi"/>
          <w:sz w:val="22"/>
          <w:szCs w:val="22"/>
          <w:lang w:val="fr-CA"/>
        </w:rPr>
      </w:pPr>
    </w:p>
    <w:p w:rsidR="00BB4810" w:rsidRDefault="005B46C3" w:rsidP="005B46C3">
      <w:pPr>
        <w:spacing w:after="200" w:line="276" w:lineRule="auto"/>
        <w:rPr>
          <w:lang w:val="fr-CA"/>
        </w:rPr>
      </w:pPr>
      <w:r w:rsidRPr="007D2BE8">
        <w:rPr>
          <w:noProof/>
          <w:lang w:val="en-CA" w:eastAsia="en-CA"/>
        </w:rPr>
        <w:lastRenderedPageBreak/>
        <w:drawing>
          <wp:inline distT="0" distB="0" distL="0" distR="0" wp14:anchorId="76E2E7CF" wp14:editId="79E3DE7E">
            <wp:extent cx="2638425" cy="16421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61973" cy="165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7C5E">
        <w:rPr>
          <w:noProof/>
          <w:lang w:val="en-CA" w:eastAsia="en-CA"/>
        </w:rPr>
        <w:drawing>
          <wp:inline distT="0" distB="0" distL="0" distR="0" wp14:anchorId="35DB7000" wp14:editId="3E647CF4">
            <wp:extent cx="1181100" cy="38691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5475" cy="394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2986">
        <w:rPr>
          <w:noProof/>
          <w:lang w:val="en-CA" w:eastAsia="en-CA"/>
        </w:rPr>
        <w:drawing>
          <wp:inline distT="0" distB="0" distL="0" distR="0" wp14:anchorId="301A6506" wp14:editId="7FA25C7C">
            <wp:extent cx="2676525" cy="93489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91403" cy="94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810" w:rsidRPr="00BB4810" w:rsidRDefault="00BB4810" w:rsidP="00BB4810">
      <w:pPr>
        <w:rPr>
          <w:lang w:val="fr-CA"/>
        </w:rPr>
      </w:pPr>
    </w:p>
    <w:p w:rsidR="00BB4810" w:rsidRPr="00BB4810" w:rsidRDefault="00BB4810" w:rsidP="00BB4810">
      <w:pPr>
        <w:rPr>
          <w:lang w:val="fr-CA"/>
        </w:rPr>
      </w:pPr>
    </w:p>
    <w:p w:rsidR="00BB4810" w:rsidRPr="00BB4810" w:rsidRDefault="00BB4810" w:rsidP="00BB4810">
      <w:pPr>
        <w:rPr>
          <w:lang w:val="fr-CA"/>
        </w:rPr>
      </w:pPr>
    </w:p>
    <w:p w:rsidR="00BB4810" w:rsidRPr="00BB4810" w:rsidRDefault="00BB4810" w:rsidP="00BB4810">
      <w:pPr>
        <w:rPr>
          <w:lang w:val="fr-CA"/>
        </w:rPr>
      </w:pPr>
    </w:p>
    <w:p w:rsidR="00BB4810" w:rsidRPr="00BB4810" w:rsidRDefault="00BB4810" w:rsidP="00BB4810">
      <w:pPr>
        <w:rPr>
          <w:lang w:val="fr-CA"/>
        </w:rPr>
      </w:pPr>
    </w:p>
    <w:p w:rsidR="00BB4810" w:rsidRPr="00BB4810" w:rsidRDefault="00BB4810" w:rsidP="00BB4810">
      <w:pPr>
        <w:rPr>
          <w:lang w:val="fr-CA"/>
        </w:rPr>
      </w:pPr>
    </w:p>
    <w:p w:rsidR="00BB4810" w:rsidRPr="00BB4810" w:rsidRDefault="00BB4810" w:rsidP="00BB4810">
      <w:pPr>
        <w:rPr>
          <w:lang w:val="fr-CA"/>
        </w:rPr>
      </w:pPr>
    </w:p>
    <w:p w:rsidR="00BB4810" w:rsidRPr="00BB4810" w:rsidRDefault="00BB4810" w:rsidP="00BB4810">
      <w:pPr>
        <w:rPr>
          <w:lang w:val="fr-CA"/>
        </w:rPr>
      </w:pPr>
    </w:p>
    <w:p w:rsidR="00BB4810" w:rsidRPr="00BB4810" w:rsidRDefault="00BB4810" w:rsidP="00BB4810">
      <w:pPr>
        <w:rPr>
          <w:lang w:val="fr-CA"/>
        </w:rPr>
      </w:pPr>
    </w:p>
    <w:p w:rsidR="00BB4810" w:rsidRPr="00BB4810" w:rsidRDefault="00BB4810" w:rsidP="00BB4810">
      <w:pPr>
        <w:rPr>
          <w:lang w:val="fr-CA"/>
        </w:rPr>
      </w:pPr>
    </w:p>
    <w:p w:rsidR="00BB4810" w:rsidRPr="00BB4810" w:rsidRDefault="00BB4810" w:rsidP="00BB4810">
      <w:pPr>
        <w:rPr>
          <w:lang w:val="fr-CA"/>
        </w:rPr>
      </w:pPr>
    </w:p>
    <w:p w:rsidR="00BB4810" w:rsidRPr="00BB4810" w:rsidRDefault="00BB4810" w:rsidP="00BB4810">
      <w:pPr>
        <w:rPr>
          <w:lang w:val="fr-CA"/>
        </w:rPr>
      </w:pPr>
    </w:p>
    <w:p w:rsidR="00BB4810" w:rsidRPr="00BB4810" w:rsidRDefault="00BB4810" w:rsidP="00BB4810">
      <w:pPr>
        <w:rPr>
          <w:lang w:val="fr-CA"/>
        </w:rPr>
      </w:pPr>
    </w:p>
    <w:p w:rsidR="00BB4810" w:rsidRPr="00BB4810" w:rsidRDefault="00BB4810" w:rsidP="00BB4810">
      <w:pPr>
        <w:rPr>
          <w:lang w:val="fr-CA"/>
        </w:rPr>
      </w:pPr>
    </w:p>
    <w:p w:rsidR="00BB4810" w:rsidRPr="00BB4810" w:rsidRDefault="00BB4810" w:rsidP="00BB4810">
      <w:pPr>
        <w:rPr>
          <w:lang w:val="fr-CA"/>
        </w:rPr>
      </w:pPr>
    </w:p>
    <w:p w:rsidR="00BB4810" w:rsidRPr="00BB4810" w:rsidRDefault="00BB4810" w:rsidP="00BB4810">
      <w:pPr>
        <w:rPr>
          <w:lang w:val="fr-CA"/>
        </w:rPr>
      </w:pPr>
    </w:p>
    <w:p w:rsidR="00BB4810" w:rsidRPr="00BB4810" w:rsidRDefault="00BB4810" w:rsidP="00BB4810">
      <w:pPr>
        <w:rPr>
          <w:lang w:val="fr-CA"/>
        </w:rPr>
      </w:pPr>
    </w:p>
    <w:p w:rsidR="00BB4810" w:rsidRPr="00BB4810" w:rsidRDefault="00BB4810" w:rsidP="00BB4810">
      <w:pPr>
        <w:rPr>
          <w:lang w:val="fr-CA"/>
        </w:rPr>
      </w:pPr>
    </w:p>
    <w:p w:rsidR="00BB4810" w:rsidRPr="00BB4810" w:rsidRDefault="00BB4810" w:rsidP="00BB4810">
      <w:pPr>
        <w:rPr>
          <w:lang w:val="fr-CA"/>
        </w:rPr>
      </w:pPr>
    </w:p>
    <w:p w:rsidR="00BB4810" w:rsidRPr="00BB4810" w:rsidRDefault="00BB4810" w:rsidP="00BB4810">
      <w:pPr>
        <w:rPr>
          <w:lang w:val="fr-CA"/>
        </w:rPr>
      </w:pPr>
    </w:p>
    <w:p w:rsidR="00BB4810" w:rsidRPr="00BB4810" w:rsidRDefault="00BB4810" w:rsidP="00BB4810">
      <w:pPr>
        <w:rPr>
          <w:lang w:val="fr-CA"/>
        </w:rPr>
      </w:pPr>
    </w:p>
    <w:p w:rsidR="00BB4810" w:rsidRPr="00BB4810" w:rsidRDefault="00BB4810" w:rsidP="00BB4810">
      <w:pPr>
        <w:rPr>
          <w:lang w:val="fr-CA"/>
        </w:rPr>
      </w:pPr>
    </w:p>
    <w:p w:rsidR="00BB4810" w:rsidRPr="00BB4810" w:rsidRDefault="00BB4810" w:rsidP="00BB4810">
      <w:pPr>
        <w:rPr>
          <w:lang w:val="fr-CA"/>
        </w:rPr>
      </w:pPr>
    </w:p>
    <w:p w:rsidR="00BB4810" w:rsidRPr="00BB4810" w:rsidRDefault="00BB4810" w:rsidP="00BB4810">
      <w:pPr>
        <w:rPr>
          <w:lang w:val="fr-CA"/>
        </w:rPr>
      </w:pPr>
    </w:p>
    <w:p w:rsidR="00BB4810" w:rsidRPr="00BB4810" w:rsidRDefault="00BB4810" w:rsidP="00BB4810">
      <w:pPr>
        <w:rPr>
          <w:lang w:val="fr-CA"/>
        </w:rPr>
      </w:pPr>
    </w:p>
    <w:p w:rsidR="00BB4810" w:rsidRPr="00BB4810" w:rsidRDefault="00BB4810" w:rsidP="00BB4810">
      <w:pPr>
        <w:rPr>
          <w:lang w:val="fr-CA"/>
        </w:rPr>
      </w:pPr>
    </w:p>
    <w:p w:rsidR="00BB4810" w:rsidRPr="00BB4810" w:rsidRDefault="00BB4810" w:rsidP="00BB4810">
      <w:pPr>
        <w:rPr>
          <w:lang w:val="fr-CA"/>
        </w:rPr>
      </w:pPr>
    </w:p>
    <w:p w:rsidR="00BB4810" w:rsidRPr="00BB4810" w:rsidRDefault="00BB4810" w:rsidP="00BB4810">
      <w:pPr>
        <w:rPr>
          <w:lang w:val="fr-CA"/>
        </w:rPr>
      </w:pPr>
    </w:p>
    <w:p w:rsidR="00BB4810" w:rsidRPr="00BB4810" w:rsidRDefault="00BB4810" w:rsidP="00BB4810">
      <w:pPr>
        <w:rPr>
          <w:lang w:val="fr-CA"/>
        </w:rPr>
      </w:pPr>
    </w:p>
    <w:p w:rsidR="00BB4810" w:rsidRPr="00BB4810" w:rsidRDefault="00BB4810" w:rsidP="00BB4810">
      <w:pPr>
        <w:rPr>
          <w:lang w:val="fr-CA"/>
        </w:rPr>
      </w:pPr>
    </w:p>
    <w:p w:rsidR="00BB4810" w:rsidRPr="00BB4810" w:rsidRDefault="00BB4810" w:rsidP="00BB4810">
      <w:pPr>
        <w:rPr>
          <w:lang w:val="fr-CA"/>
        </w:rPr>
      </w:pPr>
    </w:p>
    <w:p w:rsidR="00BB4810" w:rsidRPr="00BB4810" w:rsidRDefault="00BB4810" w:rsidP="00BB4810">
      <w:pPr>
        <w:rPr>
          <w:lang w:val="fr-CA"/>
        </w:rPr>
      </w:pPr>
    </w:p>
    <w:p w:rsidR="00BB4810" w:rsidRPr="00BB4810" w:rsidRDefault="00BB4810" w:rsidP="00BB4810">
      <w:pPr>
        <w:rPr>
          <w:lang w:val="fr-CA"/>
        </w:rPr>
      </w:pPr>
    </w:p>
    <w:p w:rsidR="00BB4810" w:rsidRPr="00BB4810" w:rsidRDefault="00BB4810" w:rsidP="00BB4810">
      <w:pPr>
        <w:rPr>
          <w:lang w:val="fr-CA"/>
        </w:rPr>
      </w:pPr>
    </w:p>
    <w:p w:rsidR="00BB4810" w:rsidRDefault="00BB4810" w:rsidP="00BB4810">
      <w:pPr>
        <w:rPr>
          <w:lang w:val="fr-CA"/>
        </w:rPr>
      </w:pPr>
    </w:p>
    <w:p w:rsidR="00BB4810" w:rsidRPr="00BB4810" w:rsidRDefault="00BB4810" w:rsidP="00BB4810">
      <w:pPr>
        <w:rPr>
          <w:lang w:val="fr-CA"/>
        </w:rPr>
      </w:pPr>
    </w:p>
    <w:p w:rsidR="00BB4810" w:rsidRPr="00BB4810" w:rsidRDefault="00BB4810" w:rsidP="00BB4810">
      <w:pPr>
        <w:rPr>
          <w:lang w:val="fr-CA"/>
        </w:rPr>
      </w:pPr>
    </w:p>
    <w:p w:rsidR="005B46C3" w:rsidRPr="00BB4810" w:rsidRDefault="00BB4810" w:rsidP="00BB4810">
      <w:pPr>
        <w:tabs>
          <w:tab w:val="left" w:pos="8745"/>
        </w:tabs>
        <w:rPr>
          <w:lang w:val="fr-CA"/>
        </w:rPr>
      </w:pPr>
      <w:r>
        <w:rPr>
          <w:lang w:val="fr-CA"/>
        </w:rPr>
        <w:tab/>
      </w:r>
    </w:p>
    <w:sectPr w:rsidR="005B46C3" w:rsidRPr="00BB4810" w:rsidSect="005E21F3"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690" w:rsidRDefault="00F70690" w:rsidP="00F26556">
      <w:r>
        <w:separator/>
      </w:r>
    </w:p>
  </w:endnote>
  <w:endnote w:type="continuationSeparator" w:id="0">
    <w:p w:rsidR="00F70690" w:rsidRDefault="00F70690" w:rsidP="00F2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690" w:rsidRDefault="00F70690" w:rsidP="00F26556">
      <w:r>
        <w:separator/>
      </w:r>
    </w:p>
  </w:footnote>
  <w:footnote w:type="continuationSeparator" w:id="0">
    <w:p w:rsidR="00F70690" w:rsidRDefault="00F70690" w:rsidP="00F26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7441"/>
    <w:multiLevelType w:val="hybridMultilevel"/>
    <w:tmpl w:val="C5780F3C"/>
    <w:lvl w:ilvl="0" w:tplc="8DC8A33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9E400F"/>
    <w:multiLevelType w:val="hybridMultilevel"/>
    <w:tmpl w:val="5F42F8B8"/>
    <w:lvl w:ilvl="0" w:tplc="8DC8A33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25E2F"/>
    <w:multiLevelType w:val="hybridMultilevel"/>
    <w:tmpl w:val="C5780F3C"/>
    <w:lvl w:ilvl="0" w:tplc="8DC8A33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136A30"/>
    <w:multiLevelType w:val="hybridMultilevel"/>
    <w:tmpl w:val="5F42F8B8"/>
    <w:lvl w:ilvl="0" w:tplc="8DC8A33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DED"/>
    <w:rsid w:val="0009499B"/>
    <w:rsid w:val="00155A48"/>
    <w:rsid w:val="002F7DED"/>
    <w:rsid w:val="003B5C2A"/>
    <w:rsid w:val="005B46C3"/>
    <w:rsid w:val="00842BF7"/>
    <w:rsid w:val="009A776D"/>
    <w:rsid w:val="009D24BC"/>
    <w:rsid w:val="00A32056"/>
    <w:rsid w:val="00AA5DC4"/>
    <w:rsid w:val="00BB4810"/>
    <w:rsid w:val="00BB6B06"/>
    <w:rsid w:val="00DD4EE7"/>
    <w:rsid w:val="00F26556"/>
    <w:rsid w:val="00F66E2F"/>
    <w:rsid w:val="00F7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943F3"/>
  <w15:chartTrackingRefBased/>
  <w15:docId w15:val="{F32FE717-2BC5-4AA6-971B-4E37141A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D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2F7D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5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55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BB4810"/>
  </w:style>
  <w:style w:type="character" w:styleId="UnresolvedMention">
    <w:name w:val="Unresolved Mention"/>
    <w:basedOn w:val="DefaultParagraphFont"/>
    <w:uiPriority w:val="99"/>
    <w:semiHidden/>
    <w:unhideWhenUsed/>
    <w:rsid w:val="00BB4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m@altcloud.ca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pam@altcloud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NRCan  /  RNCan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Dalrymple, Lee Anne</dc:creator>
  <cp:keywords/>
  <dc:description/>
  <cp:lastModifiedBy>Microsoft Office User</cp:lastModifiedBy>
  <cp:revision>2</cp:revision>
  <dcterms:created xsi:type="dcterms:W3CDTF">2019-02-26T05:12:00Z</dcterms:created>
  <dcterms:modified xsi:type="dcterms:W3CDTF">2019-02-26T05:12:00Z</dcterms:modified>
</cp:coreProperties>
</file>